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tabs>
          <w:tab w:val="left" w:pos="8509"/>
        </w:tabs>
        <w:spacing w:line="360" w:lineRule="auto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tabs>
          <w:tab w:val="left" w:pos="850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line="360" w:lineRule="auto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b/>
          <w:bCs w:val="0"/>
          <w:sz w:val="30"/>
          <w:szCs w:val="30"/>
          <w:lang w:val="zh-CN" w:eastAsia="zh-CN" w:bidi="zh-CN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 w:bidi="zh-CN"/>
        </w:rPr>
        <w:t>《企事业单位安全生产交易标书</w:t>
      </w:r>
      <w:r>
        <w:rPr>
          <w:rFonts w:hint="eastAsia" w:ascii="宋体" w:hAnsi="宋体" w:eastAsia="宋体" w:cs="宋体"/>
          <w:b/>
          <w:bCs w:val="0"/>
          <w:sz w:val="30"/>
          <w:szCs w:val="30"/>
          <w:lang w:val="zh-CN" w:eastAsia="zh-CN" w:bidi="zh-CN"/>
        </w:rPr>
        <w:t>》</w:t>
      </w:r>
    </w:p>
    <w:p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spacing w:before="75" w:beforeAutospacing="0" w:after="75" w:afterAutospacing="0" w:line="360" w:lineRule="atLeast"/>
        <w:ind w:left="45" w:leftChars="0" w:right="0" w:rightChars="0"/>
        <w:jc w:val="both"/>
        <w:rPr>
          <w:rFonts w:hint="default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  <w:t>基本信息</w:t>
      </w:r>
    </w:p>
    <w:tbl>
      <w:tblPr>
        <w:tblStyle w:val="10"/>
        <w:tblW w:w="0" w:type="auto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3688"/>
        <w:gridCol w:w="1221"/>
        <w:gridCol w:w="3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6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企业类型</w:t>
            </w:r>
          </w:p>
        </w:tc>
        <w:tc>
          <w:tcPr>
            <w:tcW w:w="3688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合资</w:t>
            </w:r>
          </w:p>
        </w:tc>
        <w:tc>
          <w:tcPr>
            <w:tcW w:w="1221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注册年份</w:t>
            </w:r>
          </w:p>
        </w:tc>
        <w:tc>
          <w:tcPr>
            <w:tcW w:w="3668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2017-02-14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6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管理岗位</w:t>
            </w:r>
          </w:p>
        </w:tc>
        <w:tc>
          <w:tcPr>
            <w:tcW w:w="3688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□ 专职EHS   ☑ 兼职   □ 无</w:t>
            </w:r>
          </w:p>
        </w:tc>
        <w:tc>
          <w:tcPr>
            <w:tcW w:w="1221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管理制度</w:t>
            </w:r>
          </w:p>
        </w:tc>
        <w:tc>
          <w:tcPr>
            <w:tcW w:w="3668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sz w:val="18"/>
                <w:szCs w:val="18"/>
                <w:lang w:val="en-US" w:eastAsia="zh-CN"/>
              </w:rPr>
              <w:t>☑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single"/>
                <w:lang w:val="en-US" w:eastAsia="zh-CN" w:bidi="zh-CN"/>
              </w:rPr>
              <w:t xml:space="preserve"> 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single"/>
                <w:lang w:val="en-US" w:eastAsia="zh-CN" w:bidi="zh-CN"/>
              </w:rPr>
              <w:t>《生产安全事故应急预案》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single"/>
                <w:lang w:val="en-US" w:eastAsia="zh-CN"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□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6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安全评价</w:t>
            </w:r>
          </w:p>
        </w:tc>
        <w:tc>
          <w:tcPr>
            <w:tcW w:w="3688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□ 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single"/>
                <w:lang w:val="en-US" w:eastAsia="zh-CN" w:bidi="zh-CN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zh-CN"/>
              </w:rPr>
              <w:t xml:space="preserve">  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☑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无</w:t>
            </w:r>
          </w:p>
        </w:tc>
        <w:tc>
          <w:tcPr>
            <w:tcW w:w="1221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应急演练</w:t>
            </w:r>
          </w:p>
        </w:tc>
        <w:tc>
          <w:tcPr>
            <w:tcW w:w="3668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eastAsia" w:cs="宋体"/>
                <w:sz w:val="18"/>
                <w:szCs w:val="18"/>
                <w:lang w:val="en-US" w:eastAsia="zh-CN"/>
              </w:rPr>
              <w:t>☑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每年   □ 每季度   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每月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□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6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项目背景</w:t>
            </w:r>
          </w:p>
        </w:tc>
        <w:tc>
          <w:tcPr>
            <w:tcW w:w="8577" w:type="dxa"/>
            <w:gridSpan w:val="3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☑ 首次编制   □ 到期备案   □ 体系认证   □ 其他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single"/>
                <w:lang w:val="en-US" w:eastAsia="zh-CN" w:bidi="zh-CN"/>
              </w:rPr>
              <w:t xml:space="preserve">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6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项目预算</w:t>
            </w:r>
          </w:p>
        </w:tc>
        <w:tc>
          <w:tcPr>
            <w:tcW w:w="3688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left"/>
              <w:rPr>
                <w:rFonts w:hint="default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/</w:t>
            </w:r>
          </w:p>
        </w:tc>
        <w:tc>
          <w:tcPr>
            <w:tcW w:w="1221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时间要求</w:t>
            </w:r>
          </w:p>
        </w:tc>
        <w:tc>
          <w:tcPr>
            <w:tcW w:w="3668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left"/>
              <w:rPr>
                <w:rFonts w:hint="default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2021年底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jc w:val="both"/>
        <w:textAlignment w:val="auto"/>
        <w:rPr>
          <w:rFonts w:hint="eastAsia" w:cs="宋体"/>
          <w:b/>
          <w:bCs/>
          <w:sz w:val="22"/>
          <w:szCs w:val="2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spacing w:before="75" w:beforeAutospacing="0" w:after="75" w:afterAutospacing="0" w:line="360" w:lineRule="atLeast"/>
        <w:ind w:left="45" w:leftChars="0" w:right="0" w:rightChars="0"/>
        <w:jc w:val="both"/>
        <w:rPr>
          <w:rFonts w:hint="default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  <w:t>方案出价</w:t>
      </w:r>
    </w:p>
    <w:tbl>
      <w:tblPr>
        <w:tblStyle w:val="10"/>
        <w:tblW w:w="9763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3599"/>
        <w:gridCol w:w="30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3096" w:type="dxa"/>
            <w:shd w:val="clear" w:color="auto" w:fill="1D4B1C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sz w:val="20"/>
                <w:szCs w:val="20"/>
                <w:lang w:val="en-US" w:eastAsia="zh-CN" w:bidi="zh-CN"/>
              </w:rPr>
            </w:pPr>
            <w:r>
              <w:rPr>
                <w:rFonts w:hint="eastAsia" w:cs="宋体"/>
                <w:b/>
                <w:bCs/>
                <w:sz w:val="20"/>
                <w:szCs w:val="20"/>
                <w:lang w:val="en-US" w:eastAsia="zh-CN" w:bidi="zh-CN"/>
              </w:rPr>
              <w:t>委托项目</w:t>
            </w:r>
          </w:p>
        </w:tc>
        <w:tc>
          <w:tcPr>
            <w:tcW w:w="3599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 w:bidi="zh-CN"/>
              </w:rPr>
              <w:t>服务周期</w:t>
            </w:r>
          </w:p>
        </w:tc>
        <w:tc>
          <w:tcPr>
            <w:tcW w:w="3068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 w:bidi="zh-CN"/>
              </w:rPr>
              <w:t>方案报价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3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安全生产标准化</w:t>
            </w:r>
            <w:bookmarkStart w:id="0" w:name="_GoBack"/>
            <w:bookmarkEnd w:id="0"/>
          </w:p>
        </w:tc>
        <w:tc>
          <w:tcPr>
            <w:tcW w:w="35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0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201" w:firstLineChars="10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￥</w:t>
            </w: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3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生产安全事故应急预案</w:t>
            </w:r>
          </w:p>
        </w:tc>
        <w:tc>
          <w:tcPr>
            <w:tcW w:w="35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0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201" w:firstLine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￥</w:t>
            </w: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30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安全风险分级管控</w:t>
            </w:r>
          </w:p>
        </w:tc>
        <w:tc>
          <w:tcPr>
            <w:tcW w:w="35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0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201" w:firstLine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￥</w:t>
            </w: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6695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30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201" w:firstLine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￥</w:t>
            </w: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             </w:t>
            </w:r>
          </w:p>
        </w:tc>
      </w:tr>
    </w:tbl>
    <w:p>
      <w:pPr>
        <w:pStyle w:val="5"/>
        <w:numPr>
          <w:ilvl w:val="0"/>
          <w:numId w:val="0"/>
        </w:numPr>
        <w:tabs>
          <w:tab w:val="left" w:pos="8509"/>
        </w:tabs>
        <w:spacing w:line="360" w:lineRule="auto"/>
        <w:ind w:right="0" w:rightChars="0"/>
        <w:rPr>
          <w:rFonts w:hint="eastAsia" w:ascii="宋体" w:hAnsi="宋体" w:eastAsia="宋体" w:cs="宋体"/>
          <w:b w:val="0"/>
          <w:bCs w:val="0"/>
          <w:sz w:val="24"/>
          <w:szCs w:val="24"/>
          <w:highlight w:val="yellow"/>
          <w:lang w:val="en-US" w:eastAsia="zh-CN"/>
        </w:rPr>
      </w:pPr>
    </w:p>
    <w:p>
      <w:pPr>
        <w:pStyle w:val="5"/>
        <w:spacing w:before="2"/>
        <w:rPr>
          <w:rFonts w:hint="eastAsia" w:ascii="宋体" w:hAnsi="宋体" w:eastAsia="宋体" w:cs="宋体"/>
          <w:sz w:val="13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beforeLines="50" w:line="360" w:lineRule="auto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0"/>
          <w:szCs w:val="20"/>
          <w:lang w:val="en-US" w:eastAsia="zh-CN"/>
        </w:rPr>
        <w:t>竞标检测单位：</w:t>
      </w:r>
      <w:r>
        <w:rPr>
          <w:rFonts w:hint="eastAsia" w:ascii="宋体" w:hAnsi="宋体" w:eastAsia="宋体" w:cs="宋体"/>
          <w:b/>
          <w:bCs/>
          <w:color w:val="auto"/>
          <w:sz w:val="20"/>
          <w:szCs w:val="20"/>
          <w:u w:val="single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beforeLines="50"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0"/>
          <w:szCs w:val="20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color w:val="auto"/>
          <w:sz w:val="20"/>
          <w:szCs w:val="20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color w:val="auto"/>
          <w:sz w:val="20"/>
          <w:szCs w:val="20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beforeLines="50"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0"/>
          <w:szCs w:val="20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t>交易员代表签字/盖章：</w:t>
      </w:r>
      <w:r>
        <w:rPr>
          <w:rFonts w:hint="eastAsia" w:ascii="宋体" w:hAnsi="宋体" w:eastAsia="宋体" w:cs="宋体"/>
          <w:color w:val="auto"/>
          <w:sz w:val="20"/>
          <w:szCs w:val="20"/>
          <w:u w:val="single"/>
          <w:lang w:val="en-US" w:eastAsia="zh-CN"/>
        </w:rPr>
        <w:t xml:space="preserve">                    </w:t>
      </w:r>
    </w:p>
    <w:p>
      <w:pPr>
        <w:rPr>
          <w:rFonts w:hint="eastAsia" w:ascii="宋体" w:hAnsi="宋体" w:eastAsia="宋体" w:cs="宋体"/>
          <w:b/>
          <w:bCs w:val="0"/>
          <w:sz w:val="30"/>
          <w:szCs w:val="30"/>
          <w:lang w:val="zh-CN" w:eastAsia="zh-CN" w:bidi="zh-CN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  <w:lang w:val="zh-CN" w:eastAsia="zh-CN" w:bidi="zh-CN"/>
        </w:rPr>
        <w:br w:type="page"/>
      </w:r>
    </w:p>
    <w:p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spacing w:before="75" w:beforeAutospacing="0" w:after="75" w:afterAutospacing="0" w:line="360" w:lineRule="atLeast"/>
        <w:ind w:left="45" w:leftChars="0" w:right="0" w:rightChars="0"/>
        <w:jc w:val="both"/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  <w:t>委托方生产概况</w:t>
      </w:r>
    </w:p>
    <w:p>
      <w:pPr>
        <w:numPr>
          <w:ilvl w:val="0"/>
          <w:numId w:val="2"/>
        </w:numPr>
        <w:spacing w:line="360" w:lineRule="auto"/>
        <w:ind w:right="0" w:righ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项目产品</w:t>
      </w:r>
    </w:p>
    <w:tbl>
      <w:tblPr>
        <w:tblStyle w:val="9"/>
        <w:tblW w:w="9818" w:type="dxa"/>
        <w:tblInd w:w="-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0"/>
        <w:gridCol w:w="3976"/>
        <w:gridCol w:w="2264"/>
        <w:gridCol w:w="26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39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产品名称及规格</w:t>
            </w:r>
          </w:p>
        </w:tc>
        <w:tc>
          <w:tcPr>
            <w:tcW w:w="2264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年产能</w:t>
            </w:r>
          </w:p>
        </w:tc>
        <w:tc>
          <w:tcPr>
            <w:tcW w:w="2648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39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吊牌</w:t>
            </w:r>
          </w:p>
        </w:tc>
        <w:tc>
          <w:tcPr>
            <w:tcW w:w="2264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8000 万枚</w:t>
            </w:r>
          </w:p>
        </w:tc>
        <w:tc>
          <w:tcPr>
            <w:tcW w:w="2648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年工作时间250天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9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洗唛</w:t>
            </w:r>
          </w:p>
        </w:tc>
        <w:tc>
          <w:tcPr>
            <w:tcW w:w="2264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5800 万枚</w:t>
            </w:r>
          </w:p>
        </w:tc>
        <w:tc>
          <w:tcPr>
            <w:tcW w:w="2648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年工作时间250天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39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不干胶标签</w:t>
            </w:r>
          </w:p>
        </w:tc>
        <w:tc>
          <w:tcPr>
            <w:tcW w:w="2264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3400 万枚</w:t>
            </w:r>
          </w:p>
        </w:tc>
        <w:tc>
          <w:tcPr>
            <w:tcW w:w="2648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年工作时间250天</w:t>
            </w:r>
          </w:p>
        </w:tc>
      </w:tr>
    </w:tbl>
    <w:p>
      <w:pPr>
        <w:numPr>
          <w:ilvl w:val="0"/>
          <w:numId w:val="0"/>
        </w:numPr>
        <w:ind w:right="0" w:rightChars="0"/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spacing w:line="360" w:lineRule="auto"/>
        <w:ind w:right="0" w:righ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主要原辅材料</w:t>
      </w:r>
    </w:p>
    <w:tbl>
      <w:tblPr>
        <w:tblStyle w:val="10"/>
        <w:tblW w:w="0" w:type="auto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1"/>
        <w:gridCol w:w="1743"/>
        <w:gridCol w:w="919"/>
        <w:gridCol w:w="2237"/>
        <w:gridCol w:w="1784"/>
        <w:gridCol w:w="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893" w:type="dxa"/>
            <w:gridSpan w:val="3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原辅材料</w:t>
            </w:r>
          </w:p>
        </w:tc>
        <w:tc>
          <w:tcPr>
            <w:tcW w:w="4926" w:type="dxa"/>
            <w:gridSpan w:val="3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中间产物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231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原辅材料</w:t>
            </w:r>
          </w:p>
        </w:tc>
        <w:tc>
          <w:tcPr>
            <w:tcW w:w="1743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vertAlign w:val="baseline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vertAlign w:val="baseline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年用量</w:t>
            </w:r>
          </w:p>
        </w:tc>
        <w:tc>
          <w:tcPr>
            <w:tcW w:w="919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物质形态</w:t>
            </w:r>
          </w:p>
        </w:tc>
        <w:tc>
          <w:tcPr>
            <w:tcW w:w="2237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名称</w:t>
            </w:r>
          </w:p>
        </w:tc>
        <w:tc>
          <w:tcPr>
            <w:tcW w:w="1784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vertAlign w:val="baseline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年产生量</w:t>
            </w:r>
          </w:p>
        </w:tc>
        <w:tc>
          <w:tcPr>
            <w:tcW w:w="905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0"/>
                <w:szCs w:val="20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物质形态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2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丝带</w:t>
            </w:r>
          </w:p>
        </w:tc>
        <w:tc>
          <w:tcPr>
            <w:tcW w:w="17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872.1万米</w:t>
            </w:r>
          </w:p>
        </w:tc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固态 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  <w:t xml:space="preserve">吊牌 </w:t>
            </w: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  <w:t>800万枚</w:t>
            </w:r>
          </w:p>
        </w:tc>
        <w:tc>
          <w:tcPr>
            <w:tcW w:w="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  <w:t>固态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2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碳带 </w:t>
            </w:r>
          </w:p>
        </w:tc>
        <w:tc>
          <w:tcPr>
            <w:tcW w:w="17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23.3万卷</w:t>
            </w:r>
          </w:p>
        </w:tc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固态 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  <w:t>洗唛</w:t>
            </w: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5800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万枚</w:t>
            </w:r>
          </w:p>
        </w:tc>
        <w:tc>
          <w:tcPr>
            <w:tcW w:w="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固态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2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油墨</w:t>
            </w:r>
          </w:p>
        </w:tc>
        <w:tc>
          <w:tcPr>
            <w:tcW w:w="17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1.2吨</w:t>
            </w:r>
          </w:p>
        </w:tc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液态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  <w:t>不干胶标签</w:t>
            </w: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3400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万枚</w:t>
            </w:r>
          </w:p>
        </w:tc>
        <w:tc>
          <w:tcPr>
            <w:tcW w:w="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固态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2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纸张</w:t>
            </w:r>
          </w:p>
        </w:tc>
        <w:tc>
          <w:tcPr>
            <w:tcW w:w="17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55.3万张</w:t>
            </w:r>
          </w:p>
        </w:tc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固态 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  <w:tc>
          <w:tcPr>
            <w:tcW w:w="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2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洗车水</w:t>
            </w:r>
          </w:p>
        </w:tc>
        <w:tc>
          <w:tcPr>
            <w:tcW w:w="17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10桶</w:t>
            </w:r>
          </w:p>
        </w:tc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液态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  <w:tc>
          <w:tcPr>
            <w:tcW w:w="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2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润版液</w:t>
            </w:r>
          </w:p>
        </w:tc>
        <w:tc>
          <w:tcPr>
            <w:tcW w:w="17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5桶</w:t>
            </w:r>
          </w:p>
        </w:tc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液态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  <w:tc>
          <w:tcPr>
            <w:tcW w:w="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2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印光油</w:t>
            </w:r>
          </w:p>
        </w:tc>
        <w:tc>
          <w:tcPr>
            <w:tcW w:w="17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100千克</w:t>
            </w:r>
          </w:p>
        </w:tc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液态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  <w:tc>
          <w:tcPr>
            <w:tcW w:w="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2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消光剂</w:t>
            </w:r>
          </w:p>
        </w:tc>
        <w:tc>
          <w:tcPr>
            <w:tcW w:w="17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100千克</w:t>
            </w:r>
          </w:p>
        </w:tc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液态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  <w:tc>
          <w:tcPr>
            <w:tcW w:w="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</w:tr>
    </w:tbl>
    <w:p>
      <w:pPr>
        <w:numPr>
          <w:ilvl w:val="0"/>
          <w:numId w:val="0"/>
        </w:numPr>
        <w:ind w:right="0" w:rightChars="0"/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spacing w:line="360" w:lineRule="auto"/>
        <w:ind w:right="0" w:righ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原辅材料理化特性</w:t>
      </w:r>
    </w:p>
    <w:p>
      <w:pPr>
        <w:numPr>
          <w:ilvl w:val="0"/>
          <w:numId w:val="0"/>
        </w:numPr>
        <w:ind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206490" cy="4036060"/>
            <wp:effectExtent l="0" t="0" r="3810" b="2540"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6490" cy="4036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206490" cy="2989580"/>
            <wp:effectExtent l="0" t="0" r="3810" b="1270"/>
            <wp:docPr id="8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06490" cy="2989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360" w:lineRule="auto"/>
        <w:ind w:right="0" w:righ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主要生产设备</w:t>
      </w:r>
    </w:p>
    <w:tbl>
      <w:tblPr>
        <w:tblStyle w:val="10"/>
        <w:tblW w:w="0" w:type="auto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2"/>
        <w:gridCol w:w="1947"/>
        <w:gridCol w:w="1630"/>
        <w:gridCol w:w="1622"/>
        <w:gridCol w:w="2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722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/>
                <w:bCs/>
                <w:color w:val="FFFFFF" w:themeColor="background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cs="宋体"/>
                <w:b/>
                <w:bCs/>
                <w:color w:val="FFFFFF" w:themeColor="background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岗位名称</w:t>
            </w:r>
          </w:p>
        </w:tc>
        <w:tc>
          <w:tcPr>
            <w:tcW w:w="1947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/>
                <w:bCs/>
                <w:color w:val="FFFFFF" w:themeColor="background1"/>
                <w:sz w:val="20"/>
                <w:szCs w:val="20"/>
                <w:vertAlign w:val="baseline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cs="宋体"/>
                <w:b/>
                <w:bCs/>
                <w:color w:val="FFFFFF" w:themeColor="background1"/>
                <w:sz w:val="20"/>
                <w:szCs w:val="20"/>
                <w:vertAlign w:val="baseline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设备名称</w:t>
            </w:r>
          </w:p>
        </w:tc>
        <w:tc>
          <w:tcPr>
            <w:tcW w:w="1630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/>
                <w:bCs/>
                <w:color w:val="FFFFFF" w:themeColor="background1"/>
                <w:sz w:val="20"/>
                <w:szCs w:val="20"/>
                <w:vertAlign w:val="baseline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cs="宋体"/>
                <w:b/>
                <w:bCs/>
                <w:color w:val="FFFFFF" w:themeColor="background1"/>
                <w:sz w:val="20"/>
                <w:szCs w:val="20"/>
                <w:vertAlign w:val="baseline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数量</w:t>
            </w:r>
          </w:p>
        </w:tc>
        <w:tc>
          <w:tcPr>
            <w:tcW w:w="1622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/>
                <w:bCs/>
                <w:color w:val="FFFFFF" w:themeColor="background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cs="宋体"/>
                <w:b/>
                <w:bCs/>
                <w:color w:val="FFFFFF" w:themeColor="background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辅助材料</w:t>
            </w:r>
          </w:p>
        </w:tc>
        <w:tc>
          <w:tcPr>
            <w:tcW w:w="2836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/>
                <w:bCs/>
                <w:color w:val="FFFFFF" w:themeColor="background1"/>
                <w:sz w:val="20"/>
                <w:szCs w:val="20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cs="宋体"/>
                <w:b/>
                <w:bCs/>
                <w:color w:val="FFFFFF" w:themeColor="background1"/>
                <w:sz w:val="20"/>
                <w:szCs w:val="20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防护措施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7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印刷操作位</w:t>
            </w:r>
          </w:p>
        </w:tc>
        <w:tc>
          <w:tcPr>
            <w:tcW w:w="19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印刷机</w:t>
            </w:r>
          </w:p>
        </w:tc>
        <w:tc>
          <w:tcPr>
            <w:tcW w:w="16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6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油墨</w:t>
            </w:r>
          </w:p>
        </w:tc>
        <w:tc>
          <w:tcPr>
            <w:tcW w:w="28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 w:bidi="zh-CN"/>
              </w:rPr>
              <w:t>吸风罩*4台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7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模切机操作位</w:t>
            </w:r>
          </w:p>
        </w:tc>
        <w:tc>
          <w:tcPr>
            <w:tcW w:w="19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模切机</w:t>
            </w:r>
          </w:p>
        </w:tc>
        <w:tc>
          <w:tcPr>
            <w:tcW w:w="16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6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-</w:t>
            </w:r>
          </w:p>
        </w:tc>
        <w:tc>
          <w:tcPr>
            <w:tcW w:w="28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7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切割机操作位</w:t>
            </w:r>
          </w:p>
        </w:tc>
        <w:tc>
          <w:tcPr>
            <w:tcW w:w="19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切割机</w:t>
            </w:r>
          </w:p>
        </w:tc>
        <w:tc>
          <w:tcPr>
            <w:tcW w:w="16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6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-</w:t>
            </w:r>
          </w:p>
        </w:tc>
        <w:tc>
          <w:tcPr>
            <w:tcW w:w="28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7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圆角机操作位</w:t>
            </w:r>
          </w:p>
        </w:tc>
        <w:tc>
          <w:tcPr>
            <w:tcW w:w="19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圆角机</w:t>
            </w:r>
          </w:p>
        </w:tc>
        <w:tc>
          <w:tcPr>
            <w:tcW w:w="16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6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-</w:t>
            </w:r>
          </w:p>
        </w:tc>
        <w:tc>
          <w:tcPr>
            <w:tcW w:w="28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7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打孔机</w:t>
            </w: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操作位</w:t>
            </w:r>
          </w:p>
        </w:tc>
        <w:tc>
          <w:tcPr>
            <w:tcW w:w="19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打孔机</w:t>
            </w:r>
          </w:p>
        </w:tc>
        <w:tc>
          <w:tcPr>
            <w:tcW w:w="16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6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-</w:t>
            </w:r>
          </w:p>
        </w:tc>
        <w:tc>
          <w:tcPr>
            <w:tcW w:w="28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7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印字机</w:t>
            </w: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操作位</w:t>
            </w:r>
          </w:p>
        </w:tc>
        <w:tc>
          <w:tcPr>
            <w:tcW w:w="19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印字机</w:t>
            </w:r>
          </w:p>
        </w:tc>
        <w:tc>
          <w:tcPr>
            <w:tcW w:w="16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16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油墨</w:t>
            </w:r>
          </w:p>
        </w:tc>
        <w:tc>
          <w:tcPr>
            <w:tcW w:w="28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 w:bidi="zh-CN"/>
              </w:rPr>
              <w:t>吸风罩*8台</w:t>
            </w:r>
          </w:p>
        </w:tc>
      </w:tr>
    </w:tbl>
    <w:p/>
    <w:p>
      <w:pPr>
        <w:numPr>
          <w:ilvl w:val="0"/>
          <w:numId w:val="2"/>
        </w:numPr>
        <w:spacing w:line="360" w:lineRule="auto"/>
        <w:ind w:right="0" w:righ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生产工艺流程</w:t>
      </w:r>
    </w:p>
    <w:p>
      <w:r>
        <w:drawing>
          <wp:inline distT="0" distB="0" distL="114300" distR="114300">
            <wp:extent cx="6191885" cy="460375"/>
            <wp:effectExtent l="0" t="0" r="18415" b="1587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spacing w:line="360" w:lineRule="auto"/>
        <w:ind w:right="0" w:righ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平面图</w:t>
      </w:r>
    </w:p>
    <w:tbl>
      <w:tblPr>
        <w:tblStyle w:val="10"/>
        <w:tblW w:w="0" w:type="auto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2"/>
        <w:gridCol w:w="1285"/>
        <w:gridCol w:w="2223"/>
        <w:gridCol w:w="2782"/>
        <w:gridCol w:w="1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722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cs="宋体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建筑物名称</w:t>
            </w:r>
          </w:p>
        </w:tc>
        <w:tc>
          <w:tcPr>
            <w:tcW w:w="1285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cs="宋体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楼层</w:t>
            </w:r>
          </w:p>
        </w:tc>
        <w:tc>
          <w:tcPr>
            <w:tcW w:w="2223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cs="宋体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功能布局</w:t>
            </w:r>
          </w:p>
        </w:tc>
        <w:tc>
          <w:tcPr>
            <w:tcW w:w="2782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cs="宋体"/>
                <w:b/>
                <w:bCs/>
                <w:color w:val="FFFFFF" w:themeColor="background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层内区域布置</w:t>
            </w:r>
          </w:p>
        </w:tc>
        <w:tc>
          <w:tcPr>
            <w:tcW w:w="1745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/>
                <w:bCs/>
                <w:color w:val="FFFFFF" w:themeColor="background1"/>
                <w:sz w:val="24"/>
                <w:szCs w:val="24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cs="宋体"/>
                <w:b/>
                <w:bCs/>
                <w:color w:val="FFFFFF" w:themeColor="background1"/>
                <w:sz w:val="24"/>
                <w:szCs w:val="24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面积（m</w:t>
            </w:r>
            <w:r>
              <w:rPr>
                <w:rFonts w:hint="eastAsia" w:cs="宋体"/>
                <w:b/>
                <w:bCs/>
                <w:color w:val="FFFFFF" w:themeColor="background1"/>
                <w:sz w:val="24"/>
                <w:szCs w:val="24"/>
                <w:vertAlign w:val="superscript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2</w:t>
            </w:r>
            <w:r>
              <w:rPr>
                <w:rFonts w:hint="eastAsia" w:cs="宋体"/>
                <w:b/>
                <w:bCs/>
                <w:color w:val="FFFFFF" w:themeColor="background1"/>
                <w:sz w:val="24"/>
                <w:szCs w:val="24"/>
                <w:lang w:val="en-US" w:eastAsia="zh-CN" w:bidi="zh-CN"/>
                <w14:textFill>
                  <w14:solidFill>
                    <w14:schemeClr w14:val="bg1"/>
                  </w14:solidFill>
                </w14:textFill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72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1幢建筑</w:t>
            </w:r>
          </w:p>
        </w:tc>
        <w:tc>
          <w:tcPr>
            <w:tcW w:w="128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2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印刷车间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东北部</w:t>
            </w:r>
          </w:p>
        </w:tc>
        <w:tc>
          <w:tcPr>
            <w:tcW w:w="1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 w:bidi="zh-CN"/>
              </w:rPr>
              <w:t>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7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加工车间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东部</w:t>
            </w:r>
          </w:p>
        </w:tc>
        <w:tc>
          <w:tcPr>
            <w:tcW w:w="1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 w:bidi="zh-CN"/>
              </w:rPr>
              <w:t>756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7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/>
              </w:rPr>
              <w:t>印字车间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东南部</w:t>
            </w:r>
          </w:p>
        </w:tc>
        <w:tc>
          <w:tcPr>
            <w:tcW w:w="1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cs="宋体"/>
                <w:b w:val="0"/>
                <w:bCs w:val="0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cs="宋体"/>
                <w:b w:val="0"/>
                <w:bCs w:val="0"/>
                <w:sz w:val="20"/>
                <w:szCs w:val="20"/>
                <w:lang w:val="en-US" w:eastAsia="zh-CN" w:bidi="zh-CN"/>
              </w:rPr>
              <w:t>306</w:t>
            </w:r>
          </w:p>
        </w:tc>
      </w:tr>
    </w:tbl>
    <w:p>
      <w:r>
        <w:drawing>
          <wp:inline distT="0" distB="0" distL="114300" distR="114300">
            <wp:extent cx="2893060" cy="4955540"/>
            <wp:effectExtent l="0" t="0" r="2540" b="1651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93060" cy="495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beforeLines="50" w:line="360" w:lineRule="auto"/>
        <w:jc w:val="right"/>
        <w:textAlignment w:val="auto"/>
        <w:rPr>
          <w:rFonts w:hint="default"/>
          <w:color w:val="auto"/>
          <w:sz w:val="20"/>
          <w:szCs w:val="20"/>
          <w:u w:val="single"/>
          <w:lang w:val="en-US" w:eastAsia="zh-CN"/>
        </w:rPr>
      </w:pPr>
    </w:p>
    <w:sectPr>
      <w:headerReference r:id="rId5" w:type="default"/>
      <w:type w:val="continuous"/>
      <w:pgSz w:w="11910" w:h="16840"/>
      <w:pgMar w:top="1320" w:right="1150" w:bottom="1000" w:left="98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hint="default" w:eastAsia="宋体"/>
        <w:color w:val="7F7F7F" w:themeColor="background1" w:themeShade="80"/>
        <w:sz w:val="16"/>
        <w:szCs w:val="16"/>
        <w:lang w:val="en-US" w:eastAsia="zh-CN"/>
      </w:rPr>
    </w:pPr>
    <w:r>
      <w:rPr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360680</wp:posOffset>
              </wp:positionV>
              <wp:extent cx="6207125" cy="0"/>
              <wp:effectExtent l="0" t="0" r="0" b="0"/>
              <wp:wrapNone/>
              <wp:docPr id="15" name="直接连接符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626745" y="843915"/>
                        <a:ext cx="6207125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.35pt;margin-top:28.4pt;height:0pt;width:488.75pt;z-index:251659264;mso-width-relative:page;mso-height-relative:page;" filled="f" stroked="t" coordsize="21600,21600" o:gfxdata="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GlnKD1AAAAAYBAAAPAAAAAAAAAAEAIAAAACIAAABkcnMvZG93bnJldi54bWxQ&#10;SwECFAAUAAAACACHTuJAcNCq4/sBAADfAwAADgAAAAAAAAABACAAAAAjAQAAZHJzL2Uyb0RvYy54&#10;bWxQSwUGAAAAAAYABgBZAQAAkAUAAAAA&#10;">
              <v:fill on="f" focussize="0,0"/>
              <v:stroke color="#808080 [1629]" joinstyle="round"/>
              <v:imagedata o:title=""/>
              <o:lock v:ext="edit" aspectratio="f"/>
            </v:line>
          </w:pict>
        </mc:Fallback>
      </mc:AlternateContent>
    </w:r>
    <w:r>
      <w:drawing>
        <wp:inline distT="0" distB="0" distL="0" distR="0">
          <wp:extent cx="821690" cy="294005"/>
          <wp:effectExtent l="0" t="0" r="16510" b="10795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1690" cy="294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                                             </w:t>
    </w:r>
    <w:r>
      <w:drawing>
        <wp:inline distT="0" distB="0" distL="0" distR="0">
          <wp:extent cx="760730" cy="302895"/>
          <wp:effectExtent l="0" t="0" r="1270" b="1905"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60730" cy="302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378B44"/>
    <w:multiLevelType w:val="singleLevel"/>
    <w:tmpl w:val="5F378B44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>
    <w:nsid w:val="6CC33AAC"/>
    <w:multiLevelType w:val="multilevel"/>
    <w:tmpl w:val="6CC33AAC"/>
    <w:lvl w:ilvl="0" w:tentative="0">
      <w:start w:val="1"/>
      <w:numFmt w:val="decimal"/>
      <w:suff w:val="nothing"/>
      <w:lvlText w:val="%1、"/>
      <w:lvlJc w:val="left"/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971FA"/>
    <w:rsid w:val="00A01D6D"/>
    <w:rsid w:val="00C4472E"/>
    <w:rsid w:val="00D174F1"/>
    <w:rsid w:val="010B56D4"/>
    <w:rsid w:val="0116544E"/>
    <w:rsid w:val="01737D7F"/>
    <w:rsid w:val="01A5116C"/>
    <w:rsid w:val="01C421DF"/>
    <w:rsid w:val="01FE37E6"/>
    <w:rsid w:val="02137995"/>
    <w:rsid w:val="02445D12"/>
    <w:rsid w:val="02776AE1"/>
    <w:rsid w:val="02832B77"/>
    <w:rsid w:val="029F11F5"/>
    <w:rsid w:val="02B95645"/>
    <w:rsid w:val="02C05781"/>
    <w:rsid w:val="02C56B7B"/>
    <w:rsid w:val="030F5D8B"/>
    <w:rsid w:val="032A7825"/>
    <w:rsid w:val="036503A2"/>
    <w:rsid w:val="037D114D"/>
    <w:rsid w:val="03AE50FB"/>
    <w:rsid w:val="03BE2AA4"/>
    <w:rsid w:val="044C33F5"/>
    <w:rsid w:val="04767B5E"/>
    <w:rsid w:val="04894752"/>
    <w:rsid w:val="04A1313F"/>
    <w:rsid w:val="04A70597"/>
    <w:rsid w:val="04D131D4"/>
    <w:rsid w:val="05221AC6"/>
    <w:rsid w:val="067421C6"/>
    <w:rsid w:val="06A41DA9"/>
    <w:rsid w:val="06BC2113"/>
    <w:rsid w:val="06E020C2"/>
    <w:rsid w:val="070E2D5A"/>
    <w:rsid w:val="07330485"/>
    <w:rsid w:val="07433367"/>
    <w:rsid w:val="074C723E"/>
    <w:rsid w:val="07685B98"/>
    <w:rsid w:val="076E2AE3"/>
    <w:rsid w:val="07A465F5"/>
    <w:rsid w:val="07A92A9D"/>
    <w:rsid w:val="07DA098E"/>
    <w:rsid w:val="08085859"/>
    <w:rsid w:val="081B604B"/>
    <w:rsid w:val="082F39B0"/>
    <w:rsid w:val="086977ED"/>
    <w:rsid w:val="088706BF"/>
    <w:rsid w:val="08984934"/>
    <w:rsid w:val="08D53B91"/>
    <w:rsid w:val="08DA311A"/>
    <w:rsid w:val="08E5394F"/>
    <w:rsid w:val="090D10F3"/>
    <w:rsid w:val="093C3533"/>
    <w:rsid w:val="09907C35"/>
    <w:rsid w:val="09A6014F"/>
    <w:rsid w:val="09A84082"/>
    <w:rsid w:val="09B13439"/>
    <w:rsid w:val="09BD44E3"/>
    <w:rsid w:val="09D93A1C"/>
    <w:rsid w:val="09DD6815"/>
    <w:rsid w:val="09FD0A97"/>
    <w:rsid w:val="0A0C5764"/>
    <w:rsid w:val="0A175142"/>
    <w:rsid w:val="0A3E7B27"/>
    <w:rsid w:val="0A966237"/>
    <w:rsid w:val="0AA0249E"/>
    <w:rsid w:val="0AB75148"/>
    <w:rsid w:val="0BDE6B5C"/>
    <w:rsid w:val="0C184B9F"/>
    <w:rsid w:val="0C2A3EA6"/>
    <w:rsid w:val="0C695B16"/>
    <w:rsid w:val="0C7D3D01"/>
    <w:rsid w:val="0CC07FF3"/>
    <w:rsid w:val="0D310C2E"/>
    <w:rsid w:val="0D4A0839"/>
    <w:rsid w:val="0D810D64"/>
    <w:rsid w:val="0D8A1800"/>
    <w:rsid w:val="0DBE13A6"/>
    <w:rsid w:val="0DF856D5"/>
    <w:rsid w:val="0E245572"/>
    <w:rsid w:val="0E671471"/>
    <w:rsid w:val="0E696369"/>
    <w:rsid w:val="0E8221C6"/>
    <w:rsid w:val="0F346F66"/>
    <w:rsid w:val="0FD3153D"/>
    <w:rsid w:val="10456516"/>
    <w:rsid w:val="107366DB"/>
    <w:rsid w:val="107C105A"/>
    <w:rsid w:val="1096639C"/>
    <w:rsid w:val="10B27D20"/>
    <w:rsid w:val="10D45570"/>
    <w:rsid w:val="110A2CDD"/>
    <w:rsid w:val="110B1274"/>
    <w:rsid w:val="1139133A"/>
    <w:rsid w:val="114B2AAD"/>
    <w:rsid w:val="1198588B"/>
    <w:rsid w:val="119965C5"/>
    <w:rsid w:val="11C7742A"/>
    <w:rsid w:val="12061C6A"/>
    <w:rsid w:val="121D7B53"/>
    <w:rsid w:val="12251414"/>
    <w:rsid w:val="12291E94"/>
    <w:rsid w:val="12506CD8"/>
    <w:rsid w:val="128C4D31"/>
    <w:rsid w:val="134F0140"/>
    <w:rsid w:val="134F5694"/>
    <w:rsid w:val="135C3D8F"/>
    <w:rsid w:val="13765931"/>
    <w:rsid w:val="13806ACA"/>
    <w:rsid w:val="14444612"/>
    <w:rsid w:val="146D33F6"/>
    <w:rsid w:val="147B6604"/>
    <w:rsid w:val="14902B66"/>
    <w:rsid w:val="149175BC"/>
    <w:rsid w:val="14AE0A2B"/>
    <w:rsid w:val="1541261F"/>
    <w:rsid w:val="16B41B8C"/>
    <w:rsid w:val="16E33588"/>
    <w:rsid w:val="16F27B0B"/>
    <w:rsid w:val="177C749C"/>
    <w:rsid w:val="179A77A8"/>
    <w:rsid w:val="17C855FA"/>
    <w:rsid w:val="180C0CD7"/>
    <w:rsid w:val="183D14F8"/>
    <w:rsid w:val="186460A1"/>
    <w:rsid w:val="18814AA1"/>
    <w:rsid w:val="18817F65"/>
    <w:rsid w:val="1887108F"/>
    <w:rsid w:val="189A23D9"/>
    <w:rsid w:val="18EA01FC"/>
    <w:rsid w:val="190762A2"/>
    <w:rsid w:val="19A42B5F"/>
    <w:rsid w:val="19A87589"/>
    <w:rsid w:val="19CB1FBC"/>
    <w:rsid w:val="19D121B9"/>
    <w:rsid w:val="1A0F4457"/>
    <w:rsid w:val="1A147233"/>
    <w:rsid w:val="1A1A07FB"/>
    <w:rsid w:val="1A487FEB"/>
    <w:rsid w:val="1A4E739A"/>
    <w:rsid w:val="1A682303"/>
    <w:rsid w:val="1A841C94"/>
    <w:rsid w:val="1AD10A2C"/>
    <w:rsid w:val="1AE107B0"/>
    <w:rsid w:val="1AE132BA"/>
    <w:rsid w:val="1AFA3868"/>
    <w:rsid w:val="1B0E682F"/>
    <w:rsid w:val="1B461B10"/>
    <w:rsid w:val="1B553331"/>
    <w:rsid w:val="1B821169"/>
    <w:rsid w:val="1B965A0D"/>
    <w:rsid w:val="1BAB0877"/>
    <w:rsid w:val="1BDD7ECB"/>
    <w:rsid w:val="1BFE05E7"/>
    <w:rsid w:val="1C7E27CF"/>
    <w:rsid w:val="1CA220BF"/>
    <w:rsid w:val="1D127A5C"/>
    <w:rsid w:val="1D260993"/>
    <w:rsid w:val="1E0A27AA"/>
    <w:rsid w:val="1E0F36EA"/>
    <w:rsid w:val="1E3E17AB"/>
    <w:rsid w:val="1E8B5E78"/>
    <w:rsid w:val="1E99305E"/>
    <w:rsid w:val="1EBF6AD2"/>
    <w:rsid w:val="1F1F1CC5"/>
    <w:rsid w:val="1F3F19B3"/>
    <w:rsid w:val="1F514559"/>
    <w:rsid w:val="1F7D57C7"/>
    <w:rsid w:val="1F7F53F1"/>
    <w:rsid w:val="1F8677EB"/>
    <w:rsid w:val="1F8702D0"/>
    <w:rsid w:val="20016A11"/>
    <w:rsid w:val="20776F8F"/>
    <w:rsid w:val="208E11C4"/>
    <w:rsid w:val="20F20FDD"/>
    <w:rsid w:val="210E4A8B"/>
    <w:rsid w:val="215A2E38"/>
    <w:rsid w:val="21D20D21"/>
    <w:rsid w:val="22682720"/>
    <w:rsid w:val="22A22684"/>
    <w:rsid w:val="22A54BA1"/>
    <w:rsid w:val="22A66700"/>
    <w:rsid w:val="233C706C"/>
    <w:rsid w:val="23891669"/>
    <w:rsid w:val="23A667FD"/>
    <w:rsid w:val="23C005EB"/>
    <w:rsid w:val="23E16CE0"/>
    <w:rsid w:val="24A71D92"/>
    <w:rsid w:val="24CE1D4E"/>
    <w:rsid w:val="24DF7B54"/>
    <w:rsid w:val="250B7FFA"/>
    <w:rsid w:val="2546697A"/>
    <w:rsid w:val="254D3CC8"/>
    <w:rsid w:val="25F2455D"/>
    <w:rsid w:val="26296620"/>
    <w:rsid w:val="26397E11"/>
    <w:rsid w:val="26D41620"/>
    <w:rsid w:val="27D66923"/>
    <w:rsid w:val="27DD61DD"/>
    <w:rsid w:val="27FB2917"/>
    <w:rsid w:val="282738D4"/>
    <w:rsid w:val="28433622"/>
    <w:rsid w:val="28487DC7"/>
    <w:rsid w:val="28A34694"/>
    <w:rsid w:val="28B36DCC"/>
    <w:rsid w:val="29063D8F"/>
    <w:rsid w:val="29510A04"/>
    <w:rsid w:val="29852E80"/>
    <w:rsid w:val="299D787A"/>
    <w:rsid w:val="29C5266F"/>
    <w:rsid w:val="2A2E1E03"/>
    <w:rsid w:val="2A5606E7"/>
    <w:rsid w:val="2A8F7300"/>
    <w:rsid w:val="2B32709A"/>
    <w:rsid w:val="2B424358"/>
    <w:rsid w:val="2B494AD0"/>
    <w:rsid w:val="2B6552B1"/>
    <w:rsid w:val="2BE734B0"/>
    <w:rsid w:val="2BF30CDB"/>
    <w:rsid w:val="2BF96D5E"/>
    <w:rsid w:val="2C0B6F13"/>
    <w:rsid w:val="2C10388E"/>
    <w:rsid w:val="2C4472ED"/>
    <w:rsid w:val="2C460093"/>
    <w:rsid w:val="2C4F79D2"/>
    <w:rsid w:val="2CC32779"/>
    <w:rsid w:val="2CF16014"/>
    <w:rsid w:val="2D095651"/>
    <w:rsid w:val="2D32525D"/>
    <w:rsid w:val="2D4334F7"/>
    <w:rsid w:val="2D452376"/>
    <w:rsid w:val="2D570B4F"/>
    <w:rsid w:val="2D954B6E"/>
    <w:rsid w:val="2DF21D81"/>
    <w:rsid w:val="2DF85A9F"/>
    <w:rsid w:val="2E067898"/>
    <w:rsid w:val="2E090A9C"/>
    <w:rsid w:val="2E20547C"/>
    <w:rsid w:val="2E4B78C2"/>
    <w:rsid w:val="2E6D05CE"/>
    <w:rsid w:val="2E782346"/>
    <w:rsid w:val="2EAA048E"/>
    <w:rsid w:val="2ED536F2"/>
    <w:rsid w:val="2EEC5DC2"/>
    <w:rsid w:val="2F181DF1"/>
    <w:rsid w:val="2F2E1D6E"/>
    <w:rsid w:val="2F6F448C"/>
    <w:rsid w:val="2F7401CA"/>
    <w:rsid w:val="2F7D2337"/>
    <w:rsid w:val="2F9F14F0"/>
    <w:rsid w:val="2FA67D44"/>
    <w:rsid w:val="30245D7B"/>
    <w:rsid w:val="3058670E"/>
    <w:rsid w:val="309E2980"/>
    <w:rsid w:val="31517B37"/>
    <w:rsid w:val="317146EB"/>
    <w:rsid w:val="31DD73FA"/>
    <w:rsid w:val="31EA2588"/>
    <w:rsid w:val="321A308A"/>
    <w:rsid w:val="323A76CE"/>
    <w:rsid w:val="32875223"/>
    <w:rsid w:val="32892AD2"/>
    <w:rsid w:val="328B4662"/>
    <w:rsid w:val="329F2ED7"/>
    <w:rsid w:val="32A54D0F"/>
    <w:rsid w:val="32B81C82"/>
    <w:rsid w:val="32C875D3"/>
    <w:rsid w:val="32FB7F6A"/>
    <w:rsid w:val="330A064D"/>
    <w:rsid w:val="330A146B"/>
    <w:rsid w:val="333A0205"/>
    <w:rsid w:val="339139E1"/>
    <w:rsid w:val="33D25718"/>
    <w:rsid w:val="33E54340"/>
    <w:rsid w:val="3411083F"/>
    <w:rsid w:val="3411102A"/>
    <w:rsid w:val="341E73DE"/>
    <w:rsid w:val="344232D5"/>
    <w:rsid w:val="34E41C1D"/>
    <w:rsid w:val="34F66CF8"/>
    <w:rsid w:val="352F66F3"/>
    <w:rsid w:val="35393BAC"/>
    <w:rsid w:val="358C0439"/>
    <w:rsid w:val="36054331"/>
    <w:rsid w:val="364968D7"/>
    <w:rsid w:val="368C741E"/>
    <w:rsid w:val="369001E3"/>
    <w:rsid w:val="369D52DD"/>
    <w:rsid w:val="36A96F84"/>
    <w:rsid w:val="37B24AC6"/>
    <w:rsid w:val="37C3244D"/>
    <w:rsid w:val="37EC0DBE"/>
    <w:rsid w:val="381F6031"/>
    <w:rsid w:val="385C66AC"/>
    <w:rsid w:val="3871053E"/>
    <w:rsid w:val="38B9137C"/>
    <w:rsid w:val="38EC6A9C"/>
    <w:rsid w:val="38EF4D07"/>
    <w:rsid w:val="391A4102"/>
    <w:rsid w:val="39275FCA"/>
    <w:rsid w:val="39344309"/>
    <w:rsid w:val="39683DB3"/>
    <w:rsid w:val="39790BC0"/>
    <w:rsid w:val="39E20178"/>
    <w:rsid w:val="3A0B3121"/>
    <w:rsid w:val="3A3D4D28"/>
    <w:rsid w:val="3A452870"/>
    <w:rsid w:val="3A6061E5"/>
    <w:rsid w:val="3A7D183B"/>
    <w:rsid w:val="3A8A773E"/>
    <w:rsid w:val="3AA35272"/>
    <w:rsid w:val="3AA650D0"/>
    <w:rsid w:val="3AAF539D"/>
    <w:rsid w:val="3ABB4E0A"/>
    <w:rsid w:val="3ABE0DFA"/>
    <w:rsid w:val="3B17656D"/>
    <w:rsid w:val="3B1F367C"/>
    <w:rsid w:val="3BB312DE"/>
    <w:rsid w:val="3BBE4731"/>
    <w:rsid w:val="3C0B0087"/>
    <w:rsid w:val="3C2F4E41"/>
    <w:rsid w:val="3C3C2426"/>
    <w:rsid w:val="3C672DB1"/>
    <w:rsid w:val="3C874784"/>
    <w:rsid w:val="3CAD0512"/>
    <w:rsid w:val="3CD066BC"/>
    <w:rsid w:val="3D116E62"/>
    <w:rsid w:val="3D2F1EA2"/>
    <w:rsid w:val="3D354629"/>
    <w:rsid w:val="3DA40764"/>
    <w:rsid w:val="3DB414D9"/>
    <w:rsid w:val="3E036A49"/>
    <w:rsid w:val="3E0C32E7"/>
    <w:rsid w:val="3E582323"/>
    <w:rsid w:val="3ED221D9"/>
    <w:rsid w:val="3F380D31"/>
    <w:rsid w:val="3FFD6DF0"/>
    <w:rsid w:val="403C5A07"/>
    <w:rsid w:val="404171B4"/>
    <w:rsid w:val="4042335B"/>
    <w:rsid w:val="404B2102"/>
    <w:rsid w:val="4063361B"/>
    <w:rsid w:val="40672EC0"/>
    <w:rsid w:val="40726CB5"/>
    <w:rsid w:val="411E7A67"/>
    <w:rsid w:val="41487F2B"/>
    <w:rsid w:val="41653553"/>
    <w:rsid w:val="41A040F8"/>
    <w:rsid w:val="41AD4E13"/>
    <w:rsid w:val="41DC15C6"/>
    <w:rsid w:val="41EF79D5"/>
    <w:rsid w:val="41F0666F"/>
    <w:rsid w:val="420C50BC"/>
    <w:rsid w:val="42233C34"/>
    <w:rsid w:val="42271911"/>
    <w:rsid w:val="422A2156"/>
    <w:rsid w:val="42E04A24"/>
    <w:rsid w:val="42F23B52"/>
    <w:rsid w:val="43542B58"/>
    <w:rsid w:val="4442127C"/>
    <w:rsid w:val="444F78F2"/>
    <w:rsid w:val="449364B8"/>
    <w:rsid w:val="44A97FF2"/>
    <w:rsid w:val="44B479DF"/>
    <w:rsid w:val="452575F2"/>
    <w:rsid w:val="456B072E"/>
    <w:rsid w:val="45A847E9"/>
    <w:rsid w:val="462042CD"/>
    <w:rsid w:val="468E7FEF"/>
    <w:rsid w:val="46937605"/>
    <w:rsid w:val="46DB7E24"/>
    <w:rsid w:val="47486B0F"/>
    <w:rsid w:val="4750408C"/>
    <w:rsid w:val="478267E4"/>
    <w:rsid w:val="48216877"/>
    <w:rsid w:val="489B458E"/>
    <w:rsid w:val="48C1051A"/>
    <w:rsid w:val="48C841EA"/>
    <w:rsid w:val="48D869EE"/>
    <w:rsid w:val="494A3064"/>
    <w:rsid w:val="495F4325"/>
    <w:rsid w:val="49903180"/>
    <w:rsid w:val="4993203C"/>
    <w:rsid w:val="49AA4593"/>
    <w:rsid w:val="49B659C1"/>
    <w:rsid w:val="49C74693"/>
    <w:rsid w:val="49F909CE"/>
    <w:rsid w:val="4A6E078E"/>
    <w:rsid w:val="4B340357"/>
    <w:rsid w:val="4B55516D"/>
    <w:rsid w:val="4B781F32"/>
    <w:rsid w:val="4B9C664C"/>
    <w:rsid w:val="4BB17B81"/>
    <w:rsid w:val="4BBC7F8B"/>
    <w:rsid w:val="4BDA23AB"/>
    <w:rsid w:val="4BE35E3F"/>
    <w:rsid w:val="4C1A3D51"/>
    <w:rsid w:val="4C297858"/>
    <w:rsid w:val="4C2D1DE7"/>
    <w:rsid w:val="4C6C76BE"/>
    <w:rsid w:val="4C6C7A3A"/>
    <w:rsid w:val="4C8278F3"/>
    <w:rsid w:val="4C9275F4"/>
    <w:rsid w:val="4C9D116E"/>
    <w:rsid w:val="4CA82906"/>
    <w:rsid w:val="4CB30B68"/>
    <w:rsid w:val="4D08261A"/>
    <w:rsid w:val="4D9253CB"/>
    <w:rsid w:val="4DB832CC"/>
    <w:rsid w:val="4DF1237B"/>
    <w:rsid w:val="4E0C7EE3"/>
    <w:rsid w:val="4E912552"/>
    <w:rsid w:val="4EA571CD"/>
    <w:rsid w:val="4EB14795"/>
    <w:rsid w:val="4EC23636"/>
    <w:rsid w:val="4F17368E"/>
    <w:rsid w:val="4F1B183F"/>
    <w:rsid w:val="4F470D34"/>
    <w:rsid w:val="4F4B17C7"/>
    <w:rsid w:val="4F767B88"/>
    <w:rsid w:val="4FA12B29"/>
    <w:rsid w:val="501E2BB0"/>
    <w:rsid w:val="50644675"/>
    <w:rsid w:val="50A1562B"/>
    <w:rsid w:val="51382A94"/>
    <w:rsid w:val="51935D96"/>
    <w:rsid w:val="519773A5"/>
    <w:rsid w:val="51B23E14"/>
    <w:rsid w:val="51D051A6"/>
    <w:rsid w:val="51FD165E"/>
    <w:rsid w:val="52492936"/>
    <w:rsid w:val="52A1385C"/>
    <w:rsid w:val="53350D7D"/>
    <w:rsid w:val="53E25590"/>
    <w:rsid w:val="53E910FB"/>
    <w:rsid w:val="543D1361"/>
    <w:rsid w:val="54532EA7"/>
    <w:rsid w:val="54BD0E23"/>
    <w:rsid w:val="54D56D85"/>
    <w:rsid w:val="54E92723"/>
    <w:rsid w:val="552C4F17"/>
    <w:rsid w:val="55444593"/>
    <w:rsid w:val="5586231C"/>
    <w:rsid w:val="55EE55F3"/>
    <w:rsid w:val="562E7FF1"/>
    <w:rsid w:val="5638706C"/>
    <w:rsid w:val="56752EE7"/>
    <w:rsid w:val="5687633F"/>
    <w:rsid w:val="56C03361"/>
    <w:rsid w:val="570973AE"/>
    <w:rsid w:val="572331B2"/>
    <w:rsid w:val="57314E01"/>
    <w:rsid w:val="5745321E"/>
    <w:rsid w:val="5773089E"/>
    <w:rsid w:val="57DB596E"/>
    <w:rsid w:val="584615C4"/>
    <w:rsid w:val="58511D67"/>
    <w:rsid w:val="585F33C5"/>
    <w:rsid w:val="58844ABE"/>
    <w:rsid w:val="590D5E67"/>
    <w:rsid w:val="59321C91"/>
    <w:rsid w:val="5996175B"/>
    <w:rsid w:val="59B863AD"/>
    <w:rsid w:val="59C74E85"/>
    <w:rsid w:val="59D84416"/>
    <w:rsid w:val="5A0358EF"/>
    <w:rsid w:val="5A4E08A5"/>
    <w:rsid w:val="5A5B26E6"/>
    <w:rsid w:val="5A733814"/>
    <w:rsid w:val="5AD93ADC"/>
    <w:rsid w:val="5B0555F0"/>
    <w:rsid w:val="5B3A70CE"/>
    <w:rsid w:val="5B4E34C2"/>
    <w:rsid w:val="5BA60114"/>
    <w:rsid w:val="5BCD0CF9"/>
    <w:rsid w:val="5BE6438A"/>
    <w:rsid w:val="5C3112D6"/>
    <w:rsid w:val="5CD25E58"/>
    <w:rsid w:val="5CEF22FB"/>
    <w:rsid w:val="5CF838E4"/>
    <w:rsid w:val="5D696520"/>
    <w:rsid w:val="5D873C0D"/>
    <w:rsid w:val="5DBC43CF"/>
    <w:rsid w:val="5DDC7FE9"/>
    <w:rsid w:val="5DE17E81"/>
    <w:rsid w:val="5E024122"/>
    <w:rsid w:val="5E276C8C"/>
    <w:rsid w:val="5E5E1F6E"/>
    <w:rsid w:val="5E692B29"/>
    <w:rsid w:val="5EE81F51"/>
    <w:rsid w:val="5F291AE1"/>
    <w:rsid w:val="5F3E6C71"/>
    <w:rsid w:val="5FB57A64"/>
    <w:rsid w:val="5FC63E78"/>
    <w:rsid w:val="5FD4113D"/>
    <w:rsid w:val="5FEA54FE"/>
    <w:rsid w:val="60431CA2"/>
    <w:rsid w:val="60B31EAB"/>
    <w:rsid w:val="60B777F6"/>
    <w:rsid w:val="60D66E69"/>
    <w:rsid w:val="6109473A"/>
    <w:rsid w:val="611C6210"/>
    <w:rsid w:val="61876A1F"/>
    <w:rsid w:val="61C2338A"/>
    <w:rsid w:val="61F506B3"/>
    <w:rsid w:val="62342B10"/>
    <w:rsid w:val="6250413D"/>
    <w:rsid w:val="626A3C75"/>
    <w:rsid w:val="629970DA"/>
    <w:rsid w:val="629D5C8E"/>
    <w:rsid w:val="62F44A3F"/>
    <w:rsid w:val="63714537"/>
    <w:rsid w:val="640F3898"/>
    <w:rsid w:val="641E1B75"/>
    <w:rsid w:val="641F7B6F"/>
    <w:rsid w:val="6477059C"/>
    <w:rsid w:val="649272A4"/>
    <w:rsid w:val="64A50A01"/>
    <w:rsid w:val="64B41A95"/>
    <w:rsid w:val="64E474ED"/>
    <w:rsid w:val="652750CB"/>
    <w:rsid w:val="656510C3"/>
    <w:rsid w:val="65963B66"/>
    <w:rsid w:val="65CE088C"/>
    <w:rsid w:val="66225EE2"/>
    <w:rsid w:val="66424DB0"/>
    <w:rsid w:val="665A2159"/>
    <w:rsid w:val="66BB65E2"/>
    <w:rsid w:val="675022E3"/>
    <w:rsid w:val="68175213"/>
    <w:rsid w:val="68920C2F"/>
    <w:rsid w:val="68C3607E"/>
    <w:rsid w:val="69065FFE"/>
    <w:rsid w:val="69513863"/>
    <w:rsid w:val="69D476DD"/>
    <w:rsid w:val="6A484A9F"/>
    <w:rsid w:val="6AB87991"/>
    <w:rsid w:val="6AD01401"/>
    <w:rsid w:val="6B3A4D02"/>
    <w:rsid w:val="6B6056E0"/>
    <w:rsid w:val="6B69002F"/>
    <w:rsid w:val="6BB43B9D"/>
    <w:rsid w:val="6C653995"/>
    <w:rsid w:val="6C7F711A"/>
    <w:rsid w:val="6C8907E6"/>
    <w:rsid w:val="6C9E6470"/>
    <w:rsid w:val="6CA42597"/>
    <w:rsid w:val="6CD141F7"/>
    <w:rsid w:val="6D730161"/>
    <w:rsid w:val="6DBD13C0"/>
    <w:rsid w:val="6DCC7881"/>
    <w:rsid w:val="6DE011C3"/>
    <w:rsid w:val="6E43284D"/>
    <w:rsid w:val="6E5F5691"/>
    <w:rsid w:val="6E821503"/>
    <w:rsid w:val="6EB13682"/>
    <w:rsid w:val="6F013B8A"/>
    <w:rsid w:val="6F1234E0"/>
    <w:rsid w:val="6F923AD4"/>
    <w:rsid w:val="70127862"/>
    <w:rsid w:val="7050041E"/>
    <w:rsid w:val="70651C16"/>
    <w:rsid w:val="70726362"/>
    <w:rsid w:val="70746717"/>
    <w:rsid w:val="7075412B"/>
    <w:rsid w:val="70786AF7"/>
    <w:rsid w:val="709A1D90"/>
    <w:rsid w:val="70DF4B9B"/>
    <w:rsid w:val="7205191B"/>
    <w:rsid w:val="722F68CA"/>
    <w:rsid w:val="728B6B06"/>
    <w:rsid w:val="72AA112B"/>
    <w:rsid w:val="72BC3C7D"/>
    <w:rsid w:val="731C4C53"/>
    <w:rsid w:val="735552CF"/>
    <w:rsid w:val="737D3A7F"/>
    <w:rsid w:val="739A7FB5"/>
    <w:rsid w:val="73A564C5"/>
    <w:rsid w:val="73DA468E"/>
    <w:rsid w:val="73EA387B"/>
    <w:rsid w:val="73F54FB6"/>
    <w:rsid w:val="73F97190"/>
    <w:rsid w:val="74030BE7"/>
    <w:rsid w:val="742F2541"/>
    <w:rsid w:val="744E7334"/>
    <w:rsid w:val="74A915F7"/>
    <w:rsid w:val="74B2573C"/>
    <w:rsid w:val="751762BE"/>
    <w:rsid w:val="75E71B5C"/>
    <w:rsid w:val="761B1631"/>
    <w:rsid w:val="76995BAF"/>
    <w:rsid w:val="76A50999"/>
    <w:rsid w:val="76FC6058"/>
    <w:rsid w:val="775D2197"/>
    <w:rsid w:val="77C849D9"/>
    <w:rsid w:val="77E850A1"/>
    <w:rsid w:val="780C7C9E"/>
    <w:rsid w:val="782650C7"/>
    <w:rsid w:val="78526897"/>
    <w:rsid w:val="7882381C"/>
    <w:rsid w:val="78A3625E"/>
    <w:rsid w:val="790730A1"/>
    <w:rsid w:val="798B27E2"/>
    <w:rsid w:val="79942FE8"/>
    <w:rsid w:val="7A077FE4"/>
    <w:rsid w:val="7A2869B3"/>
    <w:rsid w:val="7A2E4C9C"/>
    <w:rsid w:val="7A342F51"/>
    <w:rsid w:val="7A524325"/>
    <w:rsid w:val="7A917F37"/>
    <w:rsid w:val="7A947E2E"/>
    <w:rsid w:val="7B386017"/>
    <w:rsid w:val="7B827245"/>
    <w:rsid w:val="7BC60E5B"/>
    <w:rsid w:val="7BD06836"/>
    <w:rsid w:val="7BF70C4A"/>
    <w:rsid w:val="7CBA270D"/>
    <w:rsid w:val="7D465AFC"/>
    <w:rsid w:val="7D5B6A42"/>
    <w:rsid w:val="7D5E2632"/>
    <w:rsid w:val="7D7A32BE"/>
    <w:rsid w:val="7D8A1027"/>
    <w:rsid w:val="7DB71E17"/>
    <w:rsid w:val="7DCE16B6"/>
    <w:rsid w:val="7E16552E"/>
    <w:rsid w:val="7E3F3134"/>
    <w:rsid w:val="7E7E3FD1"/>
    <w:rsid w:val="7E8C4E1B"/>
    <w:rsid w:val="7EE4259D"/>
    <w:rsid w:val="7EE541A4"/>
    <w:rsid w:val="7F102E3A"/>
    <w:rsid w:val="7F6765D9"/>
    <w:rsid w:val="7F762FAA"/>
    <w:rsid w:val="7FCE3C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4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0"/>
      <w:szCs w:val="20"/>
      <w:lang w:val="zh-CN" w:eastAsia="zh-CN" w:bidi="zh-C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800080"/>
      <w:u w:val="single"/>
    </w:rPr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table" w:customStyle="1" w:styleId="1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List Paragraph"/>
    <w:basedOn w:val="1"/>
    <w:qFormat/>
    <w:uiPriority w:val="1"/>
    <w:rPr>
      <w:lang w:val="zh-CN" w:eastAsia="zh-CN" w:bidi="zh-CN"/>
    </w:rPr>
  </w:style>
  <w:style w:type="paragraph" w:customStyle="1" w:styleId="1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paragraph" w:customStyle="1" w:styleId="18">
    <w:name w:val="Other|1"/>
    <w:basedOn w:val="1"/>
    <w:qFormat/>
    <w:uiPriority w:val="0"/>
    <w:pPr>
      <w:widowControl w:val="0"/>
      <w:shd w:val="clear" w:color="auto" w:fill="auto"/>
      <w:spacing w:after="130"/>
      <w:ind w:firstLine="220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19">
    <w:name w:val="Body text|1"/>
    <w:basedOn w:val="1"/>
    <w:qFormat/>
    <w:uiPriority w:val="0"/>
    <w:pPr>
      <w:widowControl w:val="0"/>
      <w:shd w:val="clear" w:color="auto" w:fill="auto"/>
      <w:spacing w:after="130"/>
      <w:ind w:firstLine="220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character" w:customStyle="1" w:styleId="20">
    <w:name w:val="font1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3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2">
    <w:name w:val="font41"/>
    <w:basedOn w:val="1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3">
    <w:name w:val="font61"/>
    <w:basedOn w:val="1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542</Words>
  <Characters>606</Characters>
  <TotalTime>0</TotalTime>
  <ScaleCrop>false</ScaleCrop>
  <LinksUpToDate>false</LinksUpToDate>
  <CharactersWithSpaces>847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2020-06-04T01:26:00Z</dcterms:created>
  <dc:creator>dell</dc:creator>
  <cp:lastModifiedBy>HEY JUDE^</cp:lastModifiedBy>
  <cp:lastPrinted>2021-07-17T12:13:00Z</cp:lastPrinted>
  <dcterms:modified xsi:type="dcterms:W3CDTF">2022-03-27T08:55:12Z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2020-06-04T00:00:00Z</vt:filetime>
  </property>
  <property fmtid="{D5CDD505-2E9C-101B-9397-08002B2CF9AE}" pid="5" name="KSOProductBuildVer">
    <vt:lpwstr>2052-11.1.0.11365</vt:lpwstr>
  </property>
  <property fmtid="{D5CDD505-2E9C-101B-9397-08002B2CF9AE}" pid="6" name="ICV">
    <vt:lpwstr>5F47E8BFDFC54DFBAA463ECC97DA8794</vt:lpwstr>
  </property>
</Properties>
</file>